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13A64" w14:textId="77777777" w:rsidR="006127F6" w:rsidRPr="00116B31" w:rsidRDefault="006127F6" w:rsidP="006127F6">
      <w:pPr>
        <w:spacing w:after="0"/>
        <w:rPr>
          <w:rFonts w:ascii="Arial" w:hAnsi="Arial" w:cs="Arial"/>
          <w:strike/>
          <w:lang w:val="de-CH"/>
        </w:rPr>
      </w:pPr>
    </w:p>
    <w:p w14:paraId="06E9EF5D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57907EE0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5D604B23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522F6FE8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00E4EA3B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68FA8FD4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6F6CB345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38266204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338B0859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77CC1073" w14:textId="67096EFD" w:rsidR="006127F6" w:rsidRPr="00857DC2" w:rsidRDefault="00401B8F" w:rsidP="006127F6">
      <w:pPr>
        <w:spacing w:before="480" w:after="480"/>
        <w:jc w:val="center"/>
        <w:rPr>
          <w:rFonts w:ascii="Arial" w:hAnsi="Arial" w:cs="Arial"/>
          <w:sz w:val="76"/>
          <w:szCs w:val="76"/>
        </w:rPr>
      </w:pPr>
      <w:r>
        <w:rPr>
          <w:rFonts w:ascii="Arial" w:hAnsi="Arial"/>
          <w:sz w:val="76"/>
          <w:szCs w:val="76"/>
        </w:rPr>
        <w:t>Textes</w:t>
      </w:r>
      <w:r w:rsidR="006127F6">
        <w:rPr>
          <w:rFonts w:ascii="Arial" w:hAnsi="Arial"/>
          <w:sz w:val="76"/>
          <w:szCs w:val="76"/>
        </w:rPr>
        <w:t xml:space="preserve"> d’appel</w:t>
      </w:r>
      <w:r>
        <w:rPr>
          <w:rFonts w:ascii="Arial" w:hAnsi="Arial"/>
          <w:sz w:val="76"/>
          <w:szCs w:val="76"/>
        </w:rPr>
        <w:t>s</w:t>
      </w:r>
      <w:r w:rsidR="006127F6">
        <w:rPr>
          <w:rFonts w:ascii="Arial" w:hAnsi="Arial"/>
          <w:sz w:val="76"/>
          <w:szCs w:val="76"/>
        </w:rPr>
        <w:t xml:space="preserve"> d’offres</w:t>
      </w:r>
    </w:p>
    <w:p w14:paraId="6AA00EF9" w14:textId="77777777" w:rsidR="006127F6" w:rsidRPr="00857DC2" w:rsidRDefault="006127F6" w:rsidP="006127F6">
      <w:pPr>
        <w:spacing w:before="480" w:after="480"/>
        <w:jc w:val="center"/>
        <w:rPr>
          <w:rFonts w:ascii="Arial" w:hAnsi="Arial" w:cs="Arial"/>
          <w:sz w:val="76"/>
          <w:szCs w:val="76"/>
        </w:rPr>
      </w:pPr>
      <w:r>
        <w:rPr>
          <w:rFonts w:ascii="Arial" w:hAnsi="Arial"/>
          <w:b/>
          <w:sz w:val="76"/>
          <w:szCs w:val="76"/>
        </w:rPr>
        <w:t>INOX</w:t>
      </w:r>
      <w:r>
        <w:rPr>
          <w:rFonts w:ascii="Arial" w:hAnsi="Arial"/>
          <w:i/>
          <w:sz w:val="76"/>
          <w:szCs w:val="76"/>
        </w:rPr>
        <w:t>TECH</w:t>
      </w:r>
    </w:p>
    <w:p w14:paraId="196B68C3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0ABD8182" w14:textId="26EDABD0" w:rsidR="006127F6" w:rsidRDefault="006E5CE7" w:rsidP="007F47BF">
      <w:pPr>
        <w:spacing w:after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/>
          <w:sz w:val="36"/>
          <w:szCs w:val="36"/>
        </w:rPr>
        <w:t>Balustrade française 0,8 kN/m'</w:t>
      </w:r>
    </w:p>
    <w:p w14:paraId="313B0F65" w14:textId="77777777" w:rsidR="006E5CE7" w:rsidRPr="00857DC2" w:rsidRDefault="006E5CE7" w:rsidP="006127F6">
      <w:pPr>
        <w:spacing w:after="0"/>
        <w:rPr>
          <w:rFonts w:ascii="Arial" w:hAnsi="Arial" w:cs="Arial"/>
          <w:lang w:val="de-CH"/>
        </w:rPr>
      </w:pPr>
    </w:p>
    <w:p w14:paraId="231E0A95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5288AC00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603B6CD7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62CB6313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2FA4AA1E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5B1F0F0C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51912A82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49188D53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4DF289A9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p w14:paraId="6C97F06F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1BEFBC93" w14:textId="77777777" w:rsidR="006127F6" w:rsidRDefault="006127F6" w:rsidP="006127F6">
      <w:pPr>
        <w:spacing w:after="0"/>
        <w:rPr>
          <w:rFonts w:ascii="Arial" w:hAnsi="Arial" w:cs="Arial"/>
          <w:lang w:val="de-CH"/>
        </w:rPr>
      </w:pPr>
    </w:p>
    <w:p w14:paraId="57221CC2" w14:textId="77777777" w:rsidR="006127F6" w:rsidRPr="00857DC2" w:rsidRDefault="006127F6" w:rsidP="006127F6">
      <w:pPr>
        <w:spacing w:after="0"/>
        <w:rPr>
          <w:rFonts w:ascii="Arial" w:hAnsi="Arial" w:cs="Arial"/>
          <w:lang w:val="de-CH"/>
        </w:rPr>
      </w:pPr>
    </w:p>
    <w:tbl>
      <w:tblPr>
        <w:tblW w:w="9640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6875"/>
      </w:tblGrid>
      <w:tr w:rsidR="006127F6" w:rsidRPr="00857DC2" w14:paraId="677BDFFC" w14:textId="77777777" w:rsidTr="002371CC">
        <w:trPr>
          <w:cantSplit/>
          <w:trHeight w:val="1704"/>
        </w:trPr>
        <w:tc>
          <w:tcPr>
            <w:tcW w:w="2765" w:type="dxa"/>
            <w:vMerge w:val="restart"/>
          </w:tcPr>
          <w:p w14:paraId="52B611A5" w14:textId="77777777" w:rsidR="006127F6" w:rsidRDefault="006127F6" w:rsidP="002371CC">
            <w:pPr>
              <w:tabs>
                <w:tab w:val="left" w:pos="2198"/>
              </w:tabs>
              <w:ind w:left="57" w:right="57"/>
              <w:rPr>
                <w:noProof/>
                <w:lang w:val="de-CH" w:eastAsia="de-CH"/>
              </w:rPr>
            </w:pPr>
            <w:bookmarkStart w:id="0" w:name="_Hlk49756286"/>
          </w:p>
          <w:p w14:paraId="2DCFD89C" w14:textId="77777777" w:rsidR="006127F6" w:rsidRDefault="006127F6" w:rsidP="002371CC">
            <w:pPr>
              <w:tabs>
                <w:tab w:val="left" w:pos="2198"/>
              </w:tabs>
              <w:ind w:left="57" w:right="57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FAA0B99" wp14:editId="398BEC90">
                  <wp:extent cx="1508400" cy="338116"/>
                  <wp:effectExtent l="0" t="0" r="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OXTECH cmyk_mit_geländersystem_neu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33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B5A135" w14:textId="77777777" w:rsidR="006127F6" w:rsidRPr="00857DC2" w:rsidRDefault="006127F6" w:rsidP="002371CC">
            <w:pPr>
              <w:tabs>
                <w:tab w:val="left" w:pos="2198"/>
              </w:tabs>
              <w:ind w:left="7" w:right="57" w:firstLine="50"/>
              <w:rPr>
                <w:rFonts w:ascii="Arial" w:hAnsi="Arial" w:cs="Arial"/>
                <w:spacing w:val="50"/>
                <w:sz w:val="18"/>
              </w:rPr>
            </w:pPr>
            <w:r>
              <w:rPr>
                <w:rFonts w:ascii="Arial" w:hAnsi="Arial"/>
                <w:sz w:val="20"/>
              </w:rPr>
              <w:t>c/o Arthur Weber AG</w:t>
            </w:r>
            <w:r>
              <w:rPr>
                <w:rFonts w:ascii="Arial" w:hAnsi="Arial"/>
                <w:sz w:val="20"/>
              </w:rPr>
              <w:br/>
              <w:t>Wintersried 7</w:t>
            </w:r>
            <w:r>
              <w:rPr>
                <w:rFonts w:ascii="Arial" w:hAnsi="Arial"/>
                <w:sz w:val="20"/>
              </w:rPr>
              <w:br/>
              <w:t xml:space="preserve">6423 Seewen </w:t>
            </w:r>
            <w:r>
              <w:rPr>
                <w:rFonts w:ascii="Arial" w:hAnsi="Arial"/>
                <w:sz w:val="16"/>
              </w:rPr>
              <w:br/>
            </w:r>
            <w:r>
              <w:rPr>
                <w:rFonts w:ascii="Arial" w:hAnsi="Arial"/>
                <w:b/>
                <w:sz w:val="14"/>
                <w:szCs w:val="14"/>
              </w:rPr>
              <w:t>certifié selon ISO 9001</w:t>
            </w:r>
            <w:r>
              <w:rPr>
                <w:rFonts w:ascii="Arial" w:hAnsi="Arial"/>
                <w:b/>
                <w:sz w:val="14"/>
                <w:szCs w:val="14"/>
              </w:rPr>
              <w:br/>
              <w:t>certifié selon EN 1090</w:t>
            </w:r>
          </w:p>
        </w:tc>
        <w:tc>
          <w:tcPr>
            <w:tcW w:w="6875" w:type="dxa"/>
            <w:tcBorders>
              <w:top w:val="nil"/>
              <w:right w:val="nil"/>
            </w:tcBorders>
          </w:tcPr>
          <w:p w14:paraId="67F61B22" w14:textId="77777777" w:rsidR="006127F6" w:rsidRPr="00453A52" w:rsidRDefault="006127F6" w:rsidP="002371CC">
            <w:pPr>
              <w:tabs>
                <w:tab w:val="left" w:pos="2198"/>
              </w:tabs>
              <w:ind w:left="57" w:right="57"/>
              <w:rPr>
                <w:noProof/>
                <w:lang w:val="fr-FR" w:eastAsia="de-CH"/>
              </w:rPr>
            </w:pPr>
          </w:p>
        </w:tc>
      </w:tr>
      <w:tr w:rsidR="006127F6" w:rsidRPr="00857DC2" w14:paraId="5D6E0CE5" w14:textId="77777777" w:rsidTr="002371CC">
        <w:trPr>
          <w:cantSplit/>
          <w:trHeight w:val="269"/>
        </w:trPr>
        <w:tc>
          <w:tcPr>
            <w:tcW w:w="2765" w:type="dxa"/>
            <w:vMerge/>
          </w:tcPr>
          <w:p w14:paraId="164CB153" w14:textId="77777777" w:rsidR="006127F6" w:rsidRPr="00453A52" w:rsidRDefault="006127F6" w:rsidP="002371CC">
            <w:pPr>
              <w:spacing w:before="60" w:after="60"/>
              <w:jc w:val="center"/>
              <w:rPr>
                <w:rFonts w:ascii="Arial" w:hAnsi="Arial" w:cs="Arial"/>
                <w:sz w:val="18"/>
                <w:lang w:val="fr-FR"/>
              </w:rPr>
            </w:pPr>
          </w:p>
        </w:tc>
        <w:tc>
          <w:tcPr>
            <w:tcW w:w="6875" w:type="dxa"/>
          </w:tcPr>
          <w:p w14:paraId="173B6A69" w14:textId="53B5EB46" w:rsidR="006127F6" w:rsidRPr="00857DC2" w:rsidRDefault="006127F6" w:rsidP="002371CC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/>
              </w:rPr>
              <w:t>Date/parution/révisions: 26/05/2020</w:t>
            </w:r>
          </w:p>
        </w:tc>
      </w:tr>
      <w:tr w:rsidR="006127F6" w:rsidRPr="00857DC2" w14:paraId="58A63583" w14:textId="77777777" w:rsidTr="002371CC">
        <w:trPr>
          <w:cantSplit/>
          <w:trHeight w:val="241"/>
        </w:trPr>
        <w:tc>
          <w:tcPr>
            <w:tcW w:w="2765" w:type="dxa"/>
            <w:vMerge/>
          </w:tcPr>
          <w:p w14:paraId="61F1835B" w14:textId="77777777" w:rsidR="006127F6" w:rsidRPr="00857DC2" w:rsidRDefault="006127F6" w:rsidP="002371CC">
            <w:pPr>
              <w:spacing w:before="60" w:after="60"/>
              <w:jc w:val="center"/>
              <w:rPr>
                <w:rFonts w:ascii="Arial" w:hAnsi="Arial" w:cs="Arial"/>
                <w:sz w:val="18"/>
                <w:lang w:val="de-CH"/>
              </w:rPr>
            </w:pPr>
          </w:p>
        </w:tc>
        <w:tc>
          <w:tcPr>
            <w:tcW w:w="6875" w:type="dxa"/>
            <w:vAlign w:val="center"/>
          </w:tcPr>
          <w:p w14:paraId="094935EB" w14:textId="36291123" w:rsidR="006127F6" w:rsidRPr="00857DC2" w:rsidRDefault="006127F6" w:rsidP="002371CC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État du document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sym w:font="Wingdings" w:char="F06F"/>
            </w:r>
            <w:r>
              <w:rPr>
                <w:rFonts w:ascii="Arial" w:hAnsi="Arial"/>
                <w:sz w:val="16"/>
              </w:rPr>
              <w:t xml:space="preserve">  Conception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sym w:font="Wingdings" w:char="006F"/>
            </w:r>
            <w:r>
              <w:rPr>
                <w:rFonts w:ascii="Arial" w:hAnsi="Arial"/>
                <w:sz w:val="16"/>
              </w:rPr>
              <w:t xml:space="preserve"> Exemplaire test</w:t>
            </w:r>
            <w:r>
              <w:rPr>
                <w:rFonts w:ascii="Arial" w:hAnsi="Arial"/>
                <w:sz w:val="18"/>
              </w:rPr>
              <w:tab/>
            </w:r>
            <w:r>
              <w:rPr>
                <w:rFonts w:ascii="Arial" w:hAnsi="Arial"/>
              </w:rPr>
              <w:sym w:font="Wingdings" w:char="F078"/>
            </w:r>
            <w:r>
              <w:rPr>
                <w:rFonts w:ascii="Arial" w:hAnsi="Arial"/>
                <w:sz w:val="16"/>
              </w:rPr>
              <w:t xml:space="preserve"> Définitif</w:t>
            </w:r>
          </w:p>
        </w:tc>
      </w:tr>
      <w:bookmarkEnd w:id="0"/>
    </w:tbl>
    <w:p w14:paraId="7B5FC4D1" w14:textId="77777777" w:rsidR="000050DE" w:rsidRPr="00453A52" w:rsidRDefault="000050DE" w:rsidP="0015087B">
      <w:pPr>
        <w:spacing w:after="0"/>
        <w:rPr>
          <w:rFonts w:ascii="Arial" w:hAnsi="Arial" w:cs="Arial"/>
          <w:strike/>
          <w:lang w:val="fr-FR"/>
        </w:rPr>
      </w:pPr>
    </w:p>
    <w:p w14:paraId="74C46EE5" w14:textId="77777777" w:rsidR="0007210F" w:rsidRPr="00453A52" w:rsidRDefault="0007210F" w:rsidP="0015087B">
      <w:pPr>
        <w:spacing w:after="0"/>
        <w:rPr>
          <w:rFonts w:ascii="Arial" w:hAnsi="Arial" w:cs="Arial"/>
          <w:lang w:val="fr-FR"/>
        </w:rPr>
        <w:sectPr w:rsidR="0007210F" w:rsidRPr="00453A52" w:rsidSect="000721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6EF830D" w14:textId="08D17886" w:rsidR="00D167A4" w:rsidRDefault="00401B8F" w:rsidP="0015087B">
      <w:pPr>
        <w:spacing w:after="0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</w:rPr>
      </w:pPr>
      <w:r>
        <w:rPr>
          <w:rFonts w:ascii="Arial" w:hAnsi="Arial"/>
          <w:b/>
          <w:bCs/>
          <w:color w:val="000000" w:themeColor="text1"/>
          <w:sz w:val="28"/>
          <w:szCs w:val="28"/>
        </w:rPr>
        <w:lastRenderedPageBreak/>
        <w:t>Textes</w:t>
      </w:r>
      <w:r w:rsidR="004928CE">
        <w:rPr>
          <w:rFonts w:ascii="Arial" w:hAnsi="Arial"/>
          <w:b/>
          <w:bCs/>
          <w:color w:val="000000" w:themeColor="text1"/>
          <w:sz w:val="28"/>
          <w:szCs w:val="28"/>
        </w:rPr>
        <w:t xml:space="preserve"> d’appel</w:t>
      </w:r>
      <w:r>
        <w:rPr>
          <w:rFonts w:ascii="Arial" w:hAnsi="Arial"/>
          <w:b/>
          <w:bCs/>
          <w:color w:val="000000" w:themeColor="text1"/>
          <w:sz w:val="28"/>
          <w:szCs w:val="28"/>
        </w:rPr>
        <w:t>s</w:t>
      </w:r>
      <w:r w:rsidR="004928CE">
        <w:rPr>
          <w:rFonts w:ascii="Arial" w:hAnsi="Arial"/>
          <w:b/>
          <w:bCs/>
          <w:color w:val="000000" w:themeColor="text1"/>
          <w:sz w:val="28"/>
          <w:szCs w:val="28"/>
        </w:rPr>
        <w:t xml:space="preserve"> d’offres balustrade française 0,8 kN/m'</w:t>
      </w:r>
    </w:p>
    <w:p w14:paraId="53D76543" w14:textId="1E44432D" w:rsidR="00D167A4" w:rsidRPr="00453A52" w:rsidRDefault="00D167A4" w:rsidP="0015087B">
      <w:pPr>
        <w:spacing w:after="0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fr-FR"/>
        </w:rPr>
      </w:pPr>
    </w:p>
    <w:p w14:paraId="787C7AA1" w14:textId="77777777" w:rsidR="00401B8F" w:rsidRDefault="00401B8F" w:rsidP="00401B8F">
      <w:pPr>
        <w:spacing w:after="0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Supprimer les variantes marquées en jaune qui ne correspondent pas. Effectuer respectivement la sélection suivant l'énumération.</w:t>
      </w:r>
    </w:p>
    <w:p w14:paraId="6F0DCCC1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7F750DB5" w14:textId="69A8E6E3" w:rsidR="00A20848" w:rsidRPr="00E845E8" w:rsidRDefault="00A20848" w:rsidP="00A20848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Balustrade française selon </w:t>
      </w:r>
      <w:r w:rsidR="00401B8F">
        <w:rPr>
          <w:rFonts w:ascii="Arial" w:hAnsi="Arial"/>
          <w:b/>
        </w:rPr>
        <w:t xml:space="preserve">la norme </w:t>
      </w:r>
      <w:r>
        <w:rPr>
          <w:rFonts w:ascii="Arial" w:hAnsi="Arial"/>
          <w:b/>
        </w:rPr>
        <w:t>SIA 261 cat. A, B, D, certifiée selon EN 1090.</w:t>
      </w:r>
    </w:p>
    <w:p w14:paraId="12F717A1" w14:textId="7A9A059C" w:rsidR="00D26473" w:rsidRDefault="00D26473" w:rsidP="00D264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Planifier, fabriquer, livrer et monter complètement </w:t>
      </w:r>
      <w:r>
        <w:rPr>
          <w:rFonts w:ascii="Arial" w:hAnsi="Arial" w:cs="Arial"/>
        </w:rPr>
        <w:t>une balustrade française</w:t>
      </w:r>
      <w:r>
        <w:rPr>
          <w:rFonts w:ascii="Arial" w:hAnsi="Arial" w:cs="Arial"/>
        </w:rPr>
        <w:t xml:space="preserve">, y compris tous les raccordements et parachèvements, moyens de fixation, composants nécessaires à la finalisation du corps du bâtiment conformément aux règles de l'art et correspondant à l'état actuel de la technique.  </w:t>
      </w:r>
    </w:p>
    <w:p w14:paraId="1D1B898C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41CC8366" w14:textId="73F0A163" w:rsidR="00D26473" w:rsidRDefault="00D26473" w:rsidP="00D264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 montage doit être réalisé selon les directives du </w:t>
      </w:r>
      <w:r>
        <w:rPr>
          <w:rFonts w:ascii="Arial" w:hAnsi="Arial" w:cs="Arial"/>
        </w:rPr>
        <w:t>fabricant</w:t>
      </w:r>
      <w:r>
        <w:rPr>
          <w:rFonts w:ascii="Arial" w:hAnsi="Arial" w:cs="Arial"/>
        </w:rPr>
        <w:t xml:space="preserve"> du système.</w:t>
      </w:r>
    </w:p>
    <w:p w14:paraId="5EA7FC7C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6D8E1CD3" w14:textId="146C8C5E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>Balustrade française modula</w:t>
      </w:r>
      <w:r w:rsidR="00872C89">
        <w:rPr>
          <w:rFonts w:ascii="Arial" w:hAnsi="Arial"/>
        </w:rPr>
        <w:t>ble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INOX</w:t>
      </w:r>
      <w:r>
        <w:rPr>
          <w:rFonts w:ascii="Arial" w:hAnsi="Arial"/>
          <w:i/>
        </w:rPr>
        <w:t>TECH</w:t>
      </w:r>
      <w:r>
        <w:rPr>
          <w:rFonts w:ascii="Arial" w:hAnsi="Arial"/>
        </w:rPr>
        <w:t xml:space="preserve">, bilatérale et linéaire avec verre de sécurité composite en remplissage. </w:t>
      </w:r>
      <w:r w:rsidR="00514716">
        <w:rPr>
          <w:rFonts w:ascii="Arial" w:hAnsi="Arial"/>
        </w:rPr>
        <w:t>Contrôlée statiquement</w:t>
      </w:r>
      <w:r>
        <w:rPr>
          <w:rFonts w:ascii="Arial" w:hAnsi="Arial"/>
        </w:rPr>
        <w:t xml:space="preserve"> selon</w:t>
      </w:r>
      <w:r w:rsidR="00872C89">
        <w:rPr>
          <w:rFonts w:ascii="Arial" w:hAnsi="Arial"/>
        </w:rPr>
        <w:t xml:space="preserve"> la norme</w:t>
      </w:r>
      <w:r>
        <w:rPr>
          <w:rFonts w:ascii="Arial" w:hAnsi="Arial"/>
        </w:rPr>
        <w:t xml:space="preserve"> SIA 261 pour les catégories A, B, D avec une charge linéaire de 0,8 kN/m’ et une charge de vent max. de 1,3 kN/m². Le système de balustrade est certifié selon EN 1090.</w:t>
      </w:r>
    </w:p>
    <w:p w14:paraId="7FF4CD8C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6191F9BD" w14:textId="77777777" w:rsidR="00360B19" w:rsidRDefault="00360B19" w:rsidP="00360B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Plans</w:t>
      </w:r>
    </w:p>
    <w:p w14:paraId="3826B159" w14:textId="77777777" w:rsidR="00360B19" w:rsidRDefault="00360B19" w:rsidP="00360B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Exécution selon les plans suivants:</w:t>
      </w:r>
    </w:p>
    <w:p w14:paraId="6FF5DB03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>N° de plan ____________________</w:t>
      </w:r>
    </w:p>
    <w:p w14:paraId="45DFEBBD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>N° de plan ____________________</w:t>
      </w:r>
    </w:p>
    <w:p w14:paraId="3A638FFF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68818C67" w14:textId="77777777" w:rsidR="00360B19" w:rsidRDefault="00360B19" w:rsidP="00360B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Profilé et épaisseurs du verre</w:t>
      </w:r>
    </w:p>
    <w:p w14:paraId="18FB65D1" w14:textId="47BE27A0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>(a) profil</w:t>
      </w:r>
      <w:r w:rsidR="00360B19">
        <w:rPr>
          <w:rFonts w:ascii="Arial" w:hAnsi="Arial"/>
        </w:rPr>
        <w:t>és</w:t>
      </w:r>
      <w:r>
        <w:rPr>
          <w:rFonts w:ascii="Arial" w:hAnsi="Arial"/>
        </w:rPr>
        <w:t xml:space="preserve"> en aluminium assemblés </w:t>
      </w:r>
      <w:r>
        <w:rPr>
          <w:rFonts w:ascii="Arial" w:hAnsi="Arial"/>
          <w:highlight w:val="yellow"/>
        </w:rPr>
        <w:t>l x h = 38 x 50 mm</w:t>
      </w:r>
      <w:r>
        <w:rPr>
          <w:rFonts w:ascii="Arial" w:hAnsi="Arial"/>
        </w:rPr>
        <w:t xml:space="preserve"> </w:t>
      </w:r>
      <w:r w:rsidR="007644CE">
        <w:rPr>
          <w:rFonts w:ascii="Arial" w:hAnsi="Arial" w:cs="Arial"/>
        </w:rPr>
        <w:t xml:space="preserve">pour l'encastrement de verre de sécurité composite </w:t>
      </w:r>
      <w:r>
        <w:rPr>
          <w:rFonts w:ascii="Arial" w:hAnsi="Arial"/>
          <w:highlight w:val="yellow"/>
        </w:rPr>
        <w:t>13 mm</w:t>
      </w:r>
    </w:p>
    <w:p w14:paraId="7F7DC143" w14:textId="62AE46B8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>(b) profil</w:t>
      </w:r>
      <w:r w:rsidR="00360B19">
        <w:rPr>
          <w:rFonts w:ascii="Arial" w:hAnsi="Arial"/>
        </w:rPr>
        <w:t>é</w:t>
      </w:r>
      <w:r>
        <w:rPr>
          <w:rFonts w:ascii="Arial" w:hAnsi="Arial"/>
        </w:rPr>
        <w:t xml:space="preserve">s en aluminium assemblés </w:t>
      </w:r>
      <w:r>
        <w:rPr>
          <w:rFonts w:ascii="Arial" w:hAnsi="Arial"/>
          <w:highlight w:val="yellow"/>
        </w:rPr>
        <w:t>l x h = 38 x 50 mm</w:t>
      </w:r>
      <w:r>
        <w:rPr>
          <w:rFonts w:ascii="Arial" w:hAnsi="Arial"/>
        </w:rPr>
        <w:t xml:space="preserve"> </w:t>
      </w:r>
      <w:r w:rsidR="007644CE">
        <w:rPr>
          <w:rFonts w:ascii="Arial" w:hAnsi="Arial" w:cs="Arial"/>
        </w:rPr>
        <w:t>pour l'encastrement de verre de sécurité composite</w:t>
      </w:r>
      <w:r>
        <w:rPr>
          <w:rFonts w:ascii="Arial" w:hAnsi="Arial"/>
        </w:rPr>
        <w:t xml:space="preserve"> </w:t>
      </w:r>
      <w:r>
        <w:rPr>
          <w:rFonts w:ascii="Arial" w:hAnsi="Arial"/>
          <w:highlight w:val="yellow"/>
        </w:rPr>
        <w:t>17 mm</w:t>
      </w:r>
    </w:p>
    <w:p w14:paraId="166C2C57" w14:textId="7609A596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>(c) profil</w:t>
      </w:r>
      <w:r w:rsidR="00360B19">
        <w:rPr>
          <w:rFonts w:ascii="Arial" w:hAnsi="Arial"/>
        </w:rPr>
        <w:t>é</w:t>
      </w:r>
      <w:r>
        <w:rPr>
          <w:rFonts w:ascii="Arial" w:hAnsi="Arial"/>
        </w:rPr>
        <w:t xml:space="preserve">s en aluminium assemblés </w:t>
      </w:r>
      <w:r>
        <w:rPr>
          <w:rFonts w:ascii="Arial" w:hAnsi="Arial"/>
          <w:highlight w:val="yellow"/>
        </w:rPr>
        <w:t>l x h = 42 x 50 mm</w:t>
      </w:r>
      <w:r>
        <w:rPr>
          <w:rFonts w:ascii="Arial" w:hAnsi="Arial"/>
        </w:rPr>
        <w:t xml:space="preserve"> </w:t>
      </w:r>
      <w:r w:rsidR="007644CE">
        <w:rPr>
          <w:rFonts w:ascii="Arial" w:hAnsi="Arial" w:cs="Arial"/>
        </w:rPr>
        <w:t>pour l'encastrement de verre de sécurité composite</w:t>
      </w:r>
      <w:r>
        <w:rPr>
          <w:rFonts w:ascii="Arial" w:hAnsi="Arial"/>
        </w:rPr>
        <w:t xml:space="preserve"> </w:t>
      </w:r>
      <w:r>
        <w:rPr>
          <w:rFonts w:ascii="Arial" w:hAnsi="Arial"/>
          <w:highlight w:val="yellow"/>
        </w:rPr>
        <w:t>21 mm</w:t>
      </w:r>
    </w:p>
    <w:p w14:paraId="4EEDC8F7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134390E3" w14:textId="570A370F" w:rsidR="00A20848" w:rsidRPr="00E845E8" w:rsidRDefault="00A20848" w:rsidP="00A20848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Raccordement </w:t>
      </w:r>
      <w:r w:rsidR="007644CE">
        <w:rPr>
          <w:rFonts w:ascii="Arial" w:hAnsi="Arial" w:cs="Arial"/>
          <w:b/>
        </w:rPr>
        <w:t>à l'élément de construction</w:t>
      </w:r>
    </w:p>
    <w:p w14:paraId="221A102F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(a) Montage </w:t>
      </w:r>
      <w:r>
        <w:rPr>
          <w:rFonts w:ascii="Arial" w:hAnsi="Arial"/>
          <w:highlight w:val="yellow"/>
        </w:rPr>
        <w:t>latéral dans le châssis</w:t>
      </w:r>
    </w:p>
    <w:p w14:paraId="5CEBABFF" w14:textId="3053E4D8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(b) Montage </w:t>
      </w:r>
      <w:r>
        <w:rPr>
          <w:rFonts w:ascii="Arial" w:hAnsi="Arial"/>
          <w:highlight w:val="yellow"/>
        </w:rPr>
        <w:t>frontal sur profil de fenêtre</w:t>
      </w:r>
    </w:p>
    <w:p w14:paraId="58323611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64ACA5ED" w14:textId="77777777" w:rsidR="007644CE" w:rsidRDefault="007644CE" w:rsidP="007644C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Ecartement d'ancrage et conditions de montage</w:t>
      </w:r>
    </w:p>
    <w:p w14:paraId="58834C0A" w14:textId="5F3AD54D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Les directives du fabricant du système doivent </w:t>
      </w:r>
      <w:r w:rsidR="00E73E7F">
        <w:rPr>
          <w:rFonts w:ascii="Arial" w:hAnsi="Arial"/>
        </w:rPr>
        <w:t xml:space="preserve">impérativement </w:t>
      </w:r>
      <w:r>
        <w:rPr>
          <w:rFonts w:ascii="Arial" w:hAnsi="Arial"/>
        </w:rPr>
        <w:t xml:space="preserve">être respectées. </w:t>
      </w:r>
      <w:r w:rsidR="00E73E7F">
        <w:rPr>
          <w:rFonts w:ascii="Arial" w:hAnsi="Arial"/>
        </w:rPr>
        <w:t>Ecartement</w:t>
      </w:r>
      <w:r>
        <w:rPr>
          <w:rFonts w:ascii="Arial" w:hAnsi="Arial"/>
        </w:rPr>
        <w:t xml:space="preserve"> d’ancrage selon le type de montage </w:t>
      </w:r>
      <w:r w:rsidR="00E73E7F">
        <w:rPr>
          <w:rFonts w:ascii="Arial" w:hAnsi="Arial" w:cs="Arial"/>
        </w:rPr>
        <w:t xml:space="preserve">et selon les directives du fabricant (voir instructions de montage </w:t>
      </w:r>
      <w:r w:rsidR="00E73E7F" w:rsidRPr="00C478FF">
        <w:rPr>
          <w:rFonts w:ascii="Arial" w:hAnsi="Arial" w:cs="Arial"/>
          <w:b/>
        </w:rPr>
        <w:t>INOX</w:t>
      </w:r>
      <w:r w:rsidR="00E73E7F" w:rsidRPr="00C478FF">
        <w:rPr>
          <w:rFonts w:ascii="Arial" w:hAnsi="Arial" w:cs="Arial"/>
          <w:i/>
        </w:rPr>
        <w:t>TECH</w:t>
      </w:r>
      <w:r w:rsidR="00E73E7F">
        <w:rPr>
          <w:rFonts w:ascii="Arial" w:hAnsi="Arial" w:cs="Arial"/>
        </w:rPr>
        <w:t>).</w:t>
      </w:r>
    </w:p>
    <w:p w14:paraId="40090AD4" w14:textId="4267189A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>Fixation du verre avec joint en caoutchouc.</w:t>
      </w:r>
    </w:p>
    <w:p w14:paraId="35F12FC6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00C280B9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Hauteur du système</w:t>
      </w:r>
    </w:p>
    <w:p w14:paraId="40D0D8C1" w14:textId="665B98DC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(a) hauteur du système </w:t>
      </w:r>
      <w:r>
        <w:rPr>
          <w:rFonts w:ascii="Arial" w:hAnsi="Arial"/>
          <w:highlight w:val="yellow"/>
        </w:rPr>
        <w:t>500-1000 mm</w:t>
      </w:r>
      <w:r>
        <w:rPr>
          <w:rFonts w:ascii="Arial" w:hAnsi="Arial"/>
        </w:rPr>
        <w:t xml:space="preserve"> avec couvercle inférieur et supérieur (standard)</w:t>
      </w:r>
    </w:p>
    <w:p w14:paraId="650299D2" w14:textId="2E72BE71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(b) hauteur du système </w:t>
      </w:r>
      <w:r>
        <w:rPr>
          <w:rFonts w:ascii="Arial" w:hAnsi="Arial"/>
          <w:highlight w:val="yellow"/>
        </w:rPr>
        <w:t>1001-1500 mm</w:t>
      </w:r>
      <w:r>
        <w:rPr>
          <w:rFonts w:ascii="Arial" w:hAnsi="Arial"/>
        </w:rPr>
        <w:t xml:space="preserve"> avec couvercle inférieur et supérieur (standard)</w:t>
      </w:r>
    </w:p>
    <w:p w14:paraId="2FD4094C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747573AF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Spécifications du verre</w:t>
      </w:r>
    </w:p>
    <w:p w14:paraId="5AF06939" w14:textId="2E77009F" w:rsidR="00DC4238" w:rsidRPr="00DC4238" w:rsidRDefault="00AF2012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(a) VSG en </w:t>
      </w:r>
      <w:r>
        <w:rPr>
          <w:rFonts w:ascii="Arial" w:hAnsi="Arial"/>
          <w:highlight w:val="yellow"/>
        </w:rPr>
        <w:t>Float ou TVG 2x 6 mm avec film PVB 0,76 mm</w:t>
      </w:r>
      <w:r>
        <w:rPr>
          <w:rFonts w:ascii="Arial" w:hAnsi="Arial"/>
        </w:rPr>
        <w:t xml:space="preserve">, toutes les arêtes rodées/polies. </w:t>
      </w:r>
      <w:r>
        <w:rPr>
          <w:rFonts w:ascii="Arial" w:hAnsi="Arial"/>
          <w:highlight w:val="yellow"/>
        </w:rPr>
        <w:t>Jusqu’à</w:t>
      </w:r>
    </w:p>
    <w:p w14:paraId="58E400ED" w14:textId="191BCF67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  <w:highlight w:val="yellow"/>
        </w:rPr>
        <w:t>max. 1500 mm.</w:t>
      </w:r>
    </w:p>
    <w:p w14:paraId="3AA1A563" w14:textId="265F9A1F" w:rsidR="00DC4238" w:rsidRPr="00DC4238" w:rsidRDefault="00AF2012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(b) VSG en </w:t>
      </w:r>
      <w:r>
        <w:rPr>
          <w:rFonts w:ascii="Arial" w:hAnsi="Arial"/>
          <w:highlight w:val="yellow"/>
        </w:rPr>
        <w:t>Float ou TVG 2x 8 mm avec film PVB 0,76 mm</w:t>
      </w:r>
      <w:r>
        <w:rPr>
          <w:rFonts w:ascii="Arial" w:hAnsi="Arial"/>
        </w:rPr>
        <w:t xml:space="preserve">, toutes les arêtes rodées/polies. </w:t>
      </w:r>
      <w:r>
        <w:rPr>
          <w:rFonts w:ascii="Arial" w:hAnsi="Arial"/>
          <w:highlight w:val="yellow"/>
        </w:rPr>
        <w:t>Jusqu’à</w:t>
      </w:r>
    </w:p>
    <w:p w14:paraId="3E0463C8" w14:textId="5DC3C677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  <w:highlight w:val="yellow"/>
        </w:rPr>
        <w:t>max. 2400mm.</w:t>
      </w:r>
    </w:p>
    <w:p w14:paraId="79F82375" w14:textId="3CA8603E" w:rsidR="00DC4238" w:rsidRPr="00DC4238" w:rsidRDefault="00AF2012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lastRenderedPageBreak/>
        <w:t xml:space="preserve">(c) VSG en </w:t>
      </w:r>
      <w:r>
        <w:rPr>
          <w:rFonts w:ascii="Arial" w:hAnsi="Arial"/>
          <w:highlight w:val="yellow"/>
        </w:rPr>
        <w:t>Float ou TVG 2x 10 mm avec film PVB 0,76 mm</w:t>
      </w:r>
      <w:r>
        <w:rPr>
          <w:rFonts w:ascii="Arial" w:hAnsi="Arial"/>
        </w:rPr>
        <w:t xml:space="preserve">, toutes les arêtes rodées/polies. </w:t>
      </w:r>
      <w:r>
        <w:rPr>
          <w:rFonts w:ascii="Arial" w:hAnsi="Arial"/>
          <w:highlight w:val="yellow"/>
        </w:rPr>
        <w:t>Jusqu’à</w:t>
      </w:r>
    </w:p>
    <w:p w14:paraId="4974C7C6" w14:textId="0AA513E0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  <w:highlight w:val="yellow"/>
        </w:rPr>
        <w:t>max. 3000mm.</w:t>
      </w:r>
    </w:p>
    <w:p w14:paraId="2020C1C9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23B7011B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Couvercle</w:t>
      </w:r>
    </w:p>
    <w:p w14:paraId="3EB22E6B" w14:textId="62DFDACA" w:rsidR="00A20848" w:rsidRDefault="00AA32AA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>(a) couvercle en bas et en haut en aluminium, hauteur visible 5 mm, avec profil en caoutchouc inséré.</w:t>
      </w:r>
    </w:p>
    <w:p w14:paraId="0BEF02BD" w14:textId="5CEE03ED" w:rsidR="00AA32AA" w:rsidRPr="00E845E8" w:rsidRDefault="00AA32AA" w:rsidP="00AA32AA">
      <w:pPr>
        <w:spacing w:after="0"/>
        <w:rPr>
          <w:rFonts w:ascii="Arial" w:hAnsi="Arial" w:cs="Arial"/>
        </w:rPr>
      </w:pPr>
      <w:r>
        <w:rPr>
          <w:rFonts w:ascii="Arial" w:hAnsi="Arial"/>
        </w:rPr>
        <w:t>(b) couvercle en bas et en haut en acier chromé, hauteur visible 10 mm, avec profil en caoutchouc inséré.</w:t>
      </w:r>
    </w:p>
    <w:p w14:paraId="5F3B95CF" w14:textId="77777777" w:rsidR="00AA32AA" w:rsidRPr="00E845E8" w:rsidRDefault="00AA32AA" w:rsidP="00A20848">
      <w:pPr>
        <w:spacing w:after="0"/>
        <w:rPr>
          <w:rFonts w:ascii="Arial" w:hAnsi="Arial" w:cs="Arial"/>
        </w:rPr>
      </w:pPr>
    </w:p>
    <w:p w14:paraId="54AB8EE5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5495C0BB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Traitement de surface</w:t>
      </w:r>
    </w:p>
    <w:p w14:paraId="100FA219" w14:textId="0038B3B8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(a) Surface: </w:t>
      </w:r>
      <w:r>
        <w:rPr>
          <w:rFonts w:ascii="Arial" w:hAnsi="Arial"/>
          <w:highlight w:val="yellow"/>
        </w:rPr>
        <w:t>non traitée</w:t>
      </w:r>
      <w:r w:rsidR="001E05BE" w:rsidRPr="001E05BE">
        <w:rPr>
          <w:rFonts w:ascii="Arial" w:hAnsi="Arial"/>
          <w:highlight w:val="yellow"/>
        </w:rPr>
        <w:t>, brute</w:t>
      </w:r>
    </w:p>
    <w:p w14:paraId="42CA5C98" w14:textId="00DE4B44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(b) Surface: </w:t>
      </w:r>
      <w:r w:rsidR="001E05BE">
        <w:rPr>
          <w:rFonts w:ascii="Arial" w:hAnsi="Arial" w:cs="Arial"/>
          <w:highlight w:val="yellow"/>
        </w:rPr>
        <w:t>a</w:t>
      </w:r>
      <w:r w:rsidR="001E05BE">
        <w:rPr>
          <w:rFonts w:ascii="Arial" w:hAnsi="Arial" w:cs="Arial"/>
          <w:highlight w:val="yellow"/>
        </w:rPr>
        <w:t xml:space="preserve">vec revêtement en poudre selon </w:t>
      </w:r>
      <w:r>
        <w:rPr>
          <w:rFonts w:ascii="Arial" w:hAnsi="Arial"/>
          <w:highlight w:val="yellow"/>
        </w:rPr>
        <w:t>RAL _______</w:t>
      </w:r>
    </w:p>
    <w:p w14:paraId="684EFFF1" w14:textId="0AFC0A61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(c) Surface: </w:t>
      </w:r>
      <w:r w:rsidR="001E05BE">
        <w:rPr>
          <w:rFonts w:ascii="Arial" w:hAnsi="Arial" w:cs="Arial"/>
          <w:highlight w:val="yellow"/>
        </w:rPr>
        <w:t>a</w:t>
      </w:r>
      <w:r w:rsidR="001E05BE">
        <w:rPr>
          <w:rFonts w:ascii="Arial" w:hAnsi="Arial" w:cs="Arial"/>
          <w:highlight w:val="yellow"/>
        </w:rPr>
        <w:t xml:space="preserve">vec revêtement en poudre selon </w:t>
      </w:r>
      <w:r>
        <w:rPr>
          <w:rFonts w:ascii="Arial" w:hAnsi="Arial"/>
          <w:highlight w:val="yellow"/>
        </w:rPr>
        <w:t>NCS _______</w:t>
      </w:r>
    </w:p>
    <w:p w14:paraId="39BDC0C1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(d) Surface: </w:t>
      </w:r>
      <w:r>
        <w:rPr>
          <w:rFonts w:ascii="Arial" w:hAnsi="Arial"/>
          <w:highlight w:val="yellow"/>
        </w:rPr>
        <w:t>anodisée ___________</w:t>
      </w:r>
    </w:p>
    <w:p w14:paraId="3F987DC9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(e) Surface: </w:t>
      </w:r>
      <w:r>
        <w:rPr>
          <w:rFonts w:ascii="Arial" w:hAnsi="Arial"/>
          <w:highlight w:val="yellow"/>
        </w:rPr>
        <w:t>_________________</w:t>
      </w:r>
    </w:p>
    <w:p w14:paraId="581E6168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45A8301F" w14:textId="77777777" w:rsidR="001E05BE" w:rsidRDefault="001E05BE" w:rsidP="001E05BE">
      <w:pPr>
        <w:spacing w:after="0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*Les paragraphes suivants sont facultatifs:</w:t>
      </w:r>
    </w:p>
    <w:p w14:paraId="2D6C5344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2FC323AF" w14:textId="33098440" w:rsidR="00A20848" w:rsidRPr="00E845E8" w:rsidRDefault="00A20848" w:rsidP="00A20848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Protection des arêtes/</w:t>
      </w:r>
      <w:r w:rsidR="001E05BE">
        <w:rPr>
          <w:rFonts w:ascii="Arial" w:hAnsi="Arial"/>
          <w:b/>
        </w:rPr>
        <w:t>main courante</w:t>
      </w:r>
    </w:p>
    <w:p w14:paraId="6C3CAB17" w14:textId="77777777" w:rsidR="00A20848" w:rsidRPr="00E845E8" w:rsidRDefault="00A20848" w:rsidP="00A20848">
      <w:pPr>
        <w:spacing w:after="0"/>
        <w:rPr>
          <w:rFonts w:ascii="Arial" w:hAnsi="Arial" w:cs="Arial"/>
          <w:highlight w:val="yellow"/>
        </w:rPr>
      </w:pPr>
      <w:r>
        <w:rPr>
          <w:rFonts w:ascii="Arial" w:hAnsi="Arial"/>
        </w:rPr>
        <w:t xml:space="preserve">(a) Protection des arêtes en CNS 1.4301 taillé pour épaisseur de verre de </w:t>
      </w:r>
      <w:r>
        <w:rPr>
          <w:rFonts w:ascii="Arial" w:hAnsi="Arial"/>
          <w:highlight w:val="yellow"/>
        </w:rPr>
        <w:t>13 mm.</w:t>
      </w:r>
    </w:p>
    <w:p w14:paraId="6E7C8C3C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(b) Protection des arêtes en CNS 1.4301 taillé pour épaisseur de verre de </w:t>
      </w:r>
      <w:r>
        <w:rPr>
          <w:rFonts w:ascii="Arial" w:hAnsi="Arial"/>
          <w:highlight w:val="yellow"/>
        </w:rPr>
        <w:t>17 mm.</w:t>
      </w:r>
    </w:p>
    <w:p w14:paraId="3B1CD5CE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(c) Protection des arêtes en CNS 1.4301 taillé pour épaisseur de verre de </w:t>
      </w:r>
      <w:r>
        <w:rPr>
          <w:rFonts w:ascii="Arial" w:hAnsi="Arial"/>
          <w:highlight w:val="yellow"/>
        </w:rPr>
        <w:t>21 mm.</w:t>
      </w:r>
    </w:p>
    <w:p w14:paraId="5C430AFD" w14:textId="69229CC2" w:rsidR="00A20848" w:rsidRPr="00E845E8" w:rsidRDefault="00A20848" w:rsidP="00A20848">
      <w:pPr>
        <w:spacing w:after="0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 xml:space="preserve">(d) </w:t>
      </w:r>
      <w:r w:rsidR="00205187">
        <w:rPr>
          <w:rFonts w:ascii="Arial" w:hAnsi="Arial"/>
          <w:highlight w:val="yellow"/>
        </w:rPr>
        <w:t>Main courante portante</w:t>
      </w:r>
      <w:r>
        <w:rPr>
          <w:rFonts w:ascii="Arial" w:hAnsi="Arial"/>
          <w:highlight w:val="yellow"/>
        </w:rPr>
        <w:t>:</w:t>
      </w:r>
    </w:p>
    <w:p w14:paraId="13096CDF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  <w:highlight w:val="yellow"/>
        </w:rPr>
        <w:t>Matériau _____________________</w:t>
      </w:r>
    </w:p>
    <w:p w14:paraId="6BA25C22" w14:textId="77777777" w:rsidR="00A20848" w:rsidRPr="00E845E8" w:rsidRDefault="00A20848" w:rsidP="00A20848">
      <w:pPr>
        <w:spacing w:after="0"/>
        <w:rPr>
          <w:rFonts w:ascii="Arial" w:hAnsi="Arial" w:cs="Arial"/>
          <w:highlight w:val="yellow"/>
        </w:rPr>
      </w:pPr>
      <w:r>
        <w:rPr>
          <w:rFonts w:ascii="Arial" w:hAnsi="Arial"/>
          <w:highlight w:val="yellow"/>
        </w:rPr>
        <w:t>Dimensions _____________________</w:t>
      </w:r>
    </w:p>
    <w:p w14:paraId="4EB57C3C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  <w:highlight w:val="yellow"/>
        </w:rPr>
        <w:t>Surface _____________________</w:t>
      </w:r>
    </w:p>
    <w:p w14:paraId="236BFB9D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00A08C82" w14:textId="77777777" w:rsidR="00A20848" w:rsidRPr="00E845E8" w:rsidRDefault="00A20848" w:rsidP="00A20848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Mesure</w:t>
      </w:r>
    </w:p>
    <w:p w14:paraId="2A3AFBDE" w14:textId="77777777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>Balustrade française selon description ci-avant.</w:t>
      </w:r>
    </w:p>
    <w:p w14:paraId="33DD46AC" w14:textId="77777777" w:rsidR="00A20848" w:rsidRPr="00E845E8" w:rsidRDefault="00A20848" w:rsidP="00A20848">
      <w:pPr>
        <w:spacing w:after="0"/>
        <w:rPr>
          <w:rFonts w:ascii="Arial" w:hAnsi="Arial" w:cs="Arial"/>
        </w:rPr>
      </w:pPr>
    </w:p>
    <w:p w14:paraId="4AECFD5A" w14:textId="6CF97D0C" w:rsidR="00A20848" w:rsidRPr="00E845E8" w:rsidRDefault="00A20848" w:rsidP="00A20848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(a) </w:t>
      </w:r>
      <w:r>
        <w:rPr>
          <w:rFonts w:ascii="Arial" w:hAnsi="Arial"/>
          <w:highlight w:val="yellow"/>
        </w:rPr>
        <w:t>Hauteur du système 500-1000 mm</w:t>
      </w:r>
    </w:p>
    <w:p w14:paraId="2C5AA8F7" w14:textId="3CC92195" w:rsidR="002874AE" w:rsidRDefault="00A20848" w:rsidP="00E845E8">
      <w:pPr>
        <w:tabs>
          <w:tab w:val="left" w:pos="3402"/>
          <w:tab w:val="left" w:pos="5387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Largeur _______ mm</w:t>
      </w:r>
      <w:r>
        <w:rPr>
          <w:rFonts w:ascii="Arial" w:hAnsi="Arial"/>
        </w:rPr>
        <w:tab/>
        <w:t>_____ pc.</w:t>
      </w:r>
      <w:r>
        <w:rPr>
          <w:rFonts w:ascii="Arial" w:hAnsi="Arial"/>
        </w:rPr>
        <w:tab/>
        <w:t>à CHF/pc. ________</w:t>
      </w:r>
      <w:r>
        <w:rPr>
          <w:rFonts w:ascii="Arial" w:hAnsi="Arial"/>
        </w:rPr>
        <w:tab/>
        <w:t>CHF ________</w:t>
      </w:r>
    </w:p>
    <w:p w14:paraId="78F9A99A" w14:textId="1CEC648B" w:rsidR="002874AE" w:rsidRDefault="002874AE" w:rsidP="00E845E8">
      <w:pPr>
        <w:tabs>
          <w:tab w:val="left" w:pos="3402"/>
          <w:tab w:val="left" w:pos="5387"/>
          <w:tab w:val="left" w:pos="8222"/>
        </w:tabs>
        <w:spacing w:after="0"/>
        <w:rPr>
          <w:rFonts w:ascii="Arial" w:hAnsi="Arial" w:cs="Arial"/>
        </w:rPr>
      </w:pPr>
    </w:p>
    <w:p w14:paraId="4CA6F9C7" w14:textId="77777777" w:rsidR="002874AE" w:rsidRPr="00E845E8" w:rsidRDefault="002874AE" w:rsidP="002874AE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(b) </w:t>
      </w:r>
      <w:r>
        <w:rPr>
          <w:rFonts w:ascii="Arial" w:hAnsi="Arial"/>
          <w:highlight w:val="yellow"/>
        </w:rPr>
        <w:t>Hauteur du système 1001-1500 mm</w:t>
      </w:r>
    </w:p>
    <w:p w14:paraId="3BD1E646" w14:textId="6040ADDC" w:rsidR="00A20848" w:rsidRPr="00E845E8" w:rsidRDefault="00A20848" w:rsidP="00E845E8">
      <w:pPr>
        <w:tabs>
          <w:tab w:val="left" w:pos="3402"/>
          <w:tab w:val="left" w:pos="5387"/>
          <w:tab w:val="left" w:pos="822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Largeur _______ mm</w:t>
      </w:r>
      <w:r>
        <w:rPr>
          <w:rFonts w:ascii="Arial" w:hAnsi="Arial"/>
        </w:rPr>
        <w:tab/>
        <w:t>_____ pc.</w:t>
      </w:r>
      <w:r>
        <w:rPr>
          <w:rFonts w:ascii="Arial" w:hAnsi="Arial"/>
        </w:rPr>
        <w:tab/>
        <w:t>à CHF/pc. ________</w:t>
      </w:r>
      <w:r>
        <w:rPr>
          <w:rFonts w:ascii="Arial" w:hAnsi="Arial"/>
        </w:rPr>
        <w:tab/>
        <w:t>CHF ________</w:t>
      </w:r>
    </w:p>
    <w:sectPr w:rsidR="00A20848" w:rsidRPr="00E845E8" w:rsidSect="00A651F0">
      <w:pgSz w:w="11906" w:h="16838"/>
      <w:pgMar w:top="1134" w:right="1077" w:bottom="567" w:left="1077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DC6A3" w14:textId="77777777" w:rsidR="004A2E35" w:rsidRDefault="004A2E35" w:rsidP="0007210F">
      <w:pPr>
        <w:spacing w:after="0" w:line="240" w:lineRule="auto"/>
      </w:pPr>
      <w:r>
        <w:separator/>
      </w:r>
    </w:p>
  </w:endnote>
  <w:endnote w:type="continuationSeparator" w:id="0">
    <w:p w14:paraId="1591C616" w14:textId="77777777" w:rsidR="004A2E35" w:rsidRDefault="004A2E35" w:rsidP="00072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3CB5C" w14:textId="77777777" w:rsidR="00453A52" w:rsidRDefault="00453A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1542121570"/>
      <w:docPartObj>
        <w:docPartGallery w:val="Page Numbers (Bottom of Page)"/>
        <w:docPartUnique/>
      </w:docPartObj>
    </w:sdtPr>
    <w:sdtEndPr/>
    <w:sdtContent>
      <w:p w14:paraId="5CFD0925" w14:textId="77777777" w:rsidR="00116B31" w:rsidRPr="0007210F" w:rsidRDefault="00116B31" w:rsidP="00BA30D5">
        <w:pPr>
          <w:pStyle w:val="En-tte"/>
          <w:rPr>
            <w:rFonts w:ascii="Arial" w:hAnsi="Arial" w:cs="Arial"/>
            <w:sz w:val="16"/>
            <w:szCs w:val="16"/>
          </w:rPr>
        </w:pPr>
      </w:p>
      <w:p w14:paraId="7254B032" w14:textId="77777777" w:rsidR="00116B31" w:rsidRPr="00BA30D5" w:rsidRDefault="00116B31" w:rsidP="00BA30D5">
        <w:pPr>
          <w:pStyle w:val="Pieddepage"/>
          <w:jc w:val="right"/>
          <w:rPr>
            <w:rFonts w:ascii="Arial" w:hAnsi="Arial" w:cs="Arial"/>
            <w:sz w:val="16"/>
            <w:szCs w:val="16"/>
          </w:rPr>
        </w:pPr>
        <w:r>
          <w:rPr>
            <w:rFonts w:ascii="Arial" w:hAnsi="Arial"/>
            <w:sz w:val="16"/>
            <w:szCs w:val="16"/>
          </w:rPr>
          <w:t xml:space="preserve">Page </w:t>
        </w:r>
        <w:r w:rsidRPr="00BA30D5">
          <w:rPr>
            <w:rFonts w:ascii="Arial" w:hAnsi="Arial" w:cs="Arial"/>
            <w:sz w:val="16"/>
            <w:szCs w:val="16"/>
          </w:rPr>
          <w:fldChar w:fldCharType="begin"/>
        </w:r>
        <w:r w:rsidRPr="00BA30D5">
          <w:rPr>
            <w:rFonts w:ascii="Arial" w:hAnsi="Arial" w:cs="Arial"/>
            <w:sz w:val="16"/>
            <w:szCs w:val="16"/>
          </w:rPr>
          <w:instrText>PAGE   \* MERGEFORMAT</w:instrText>
        </w:r>
        <w:r w:rsidRPr="00BA30D5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20</w:t>
        </w:r>
        <w:r w:rsidRPr="00BA30D5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64536" w14:textId="77777777" w:rsidR="00453A52" w:rsidRDefault="00453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C2BC1" w14:textId="77777777" w:rsidR="004A2E35" w:rsidRDefault="004A2E35" w:rsidP="0007210F">
      <w:pPr>
        <w:spacing w:after="0" w:line="240" w:lineRule="auto"/>
      </w:pPr>
      <w:r>
        <w:separator/>
      </w:r>
    </w:p>
  </w:footnote>
  <w:footnote w:type="continuationSeparator" w:id="0">
    <w:p w14:paraId="187E8076" w14:textId="77777777" w:rsidR="004A2E35" w:rsidRDefault="004A2E35" w:rsidP="00072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E39DE" w14:textId="77777777" w:rsidR="00453A52" w:rsidRDefault="00453A5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CCD9E" w14:textId="77777777" w:rsidR="00453A52" w:rsidRDefault="00453A5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14D8" w14:textId="77777777" w:rsidR="00116B31" w:rsidRDefault="00116B31" w:rsidP="0007210F">
    <w:pPr>
      <w:pStyle w:val="En-tte"/>
      <w:jc w:val="right"/>
    </w:pPr>
    <w:r>
      <w:rPr>
        <w:noProof/>
      </w:rPr>
      <w:drawing>
        <wp:inline distT="0" distB="0" distL="0" distR="0" wp14:anchorId="45FF8D26" wp14:editId="77D6CC22">
          <wp:extent cx="1659600" cy="372008"/>
          <wp:effectExtent l="0" t="0" r="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OXTECH cmyk_mit_geländersystem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372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77887"/>
    <w:multiLevelType w:val="hybridMultilevel"/>
    <w:tmpl w:val="CDB4F5D4"/>
    <w:lvl w:ilvl="0" w:tplc="C2363B1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D6897"/>
    <w:multiLevelType w:val="hybridMultilevel"/>
    <w:tmpl w:val="C4127D86"/>
    <w:lvl w:ilvl="0" w:tplc="16841E7C">
      <w:start w:val="1"/>
      <w:numFmt w:val="upperLetter"/>
      <w:pStyle w:val="Titre1"/>
      <w:lvlText w:val="%1"/>
      <w:lvlJc w:val="left"/>
      <w:pPr>
        <w:ind w:left="36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E6190"/>
    <w:multiLevelType w:val="hybridMultilevel"/>
    <w:tmpl w:val="39ACE6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B746D"/>
    <w:multiLevelType w:val="hybridMultilevel"/>
    <w:tmpl w:val="6686AD18"/>
    <w:lvl w:ilvl="0" w:tplc="86ACFF9A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DC"/>
    <w:rsid w:val="00001B5A"/>
    <w:rsid w:val="000050DE"/>
    <w:rsid w:val="00030726"/>
    <w:rsid w:val="000347FD"/>
    <w:rsid w:val="00060F7C"/>
    <w:rsid w:val="0007210F"/>
    <w:rsid w:val="00074AFE"/>
    <w:rsid w:val="00091615"/>
    <w:rsid w:val="000962E8"/>
    <w:rsid w:val="000B6830"/>
    <w:rsid w:val="000D7361"/>
    <w:rsid w:val="000F2DFD"/>
    <w:rsid w:val="00110C92"/>
    <w:rsid w:val="00116B31"/>
    <w:rsid w:val="0015087B"/>
    <w:rsid w:val="00194A10"/>
    <w:rsid w:val="001A00C2"/>
    <w:rsid w:val="001A7F62"/>
    <w:rsid w:val="001D3BF9"/>
    <w:rsid w:val="001E05BE"/>
    <w:rsid w:val="00201E0D"/>
    <w:rsid w:val="002039B6"/>
    <w:rsid w:val="00205187"/>
    <w:rsid w:val="00227616"/>
    <w:rsid w:val="00233EEC"/>
    <w:rsid w:val="002850F2"/>
    <w:rsid w:val="002874AE"/>
    <w:rsid w:val="002920F1"/>
    <w:rsid w:val="002B1B4C"/>
    <w:rsid w:val="002F17C4"/>
    <w:rsid w:val="002F5AAE"/>
    <w:rsid w:val="00324FD2"/>
    <w:rsid w:val="00326075"/>
    <w:rsid w:val="003272DC"/>
    <w:rsid w:val="00336197"/>
    <w:rsid w:val="00336BDD"/>
    <w:rsid w:val="00360B19"/>
    <w:rsid w:val="003773C6"/>
    <w:rsid w:val="003943FD"/>
    <w:rsid w:val="003A499F"/>
    <w:rsid w:val="003A7843"/>
    <w:rsid w:val="003C1DAF"/>
    <w:rsid w:val="003C3385"/>
    <w:rsid w:val="003D4537"/>
    <w:rsid w:val="003D7B75"/>
    <w:rsid w:val="003E0B96"/>
    <w:rsid w:val="00401B8F"/>
    <w:rsid w:val="0044234A"/>
    <w:rsid w:val="00450ABB"/>
    <w:rsid w:val="00453A52"/>
    <w:rsid w:val="00462068"/>
    <w:rsid w:val="0049209B"/>
    <w:rsid w:val="004928CE"/>
    <w:rsid w:val="004A2E35"/>
    <w:rsid w:val="004B7CAD"/>
    <w:rsid w:val="004D3E25"/>
    <w:rsid w:val="00514716"/>
    <w:rsid w:val="00525E30"/>
    <w:rsid w:val="00544AD4"/>
    <w:rsid w:val="00554A55"/>
    <w:rsid w:val="005655B0"/>
    <w:rsid w:val="00585638"/>
    <w:rsid w:val="0058678E"/>
    <w:rsid w:val="00597D82"/>
    <w:rsid w:val="005A1E42"/>
    <w:rsid w:val="005F5691"/>
    <w:rsid w:val="006102F5"/>
    <w:rsid w:val="006127F6"/>
    <w:rsid w:val="006214F3"/>
    <w:rsid w:val="00652ADD"/>
    <w:rsid w:val="00692024"/>
    <w:rsid w:val="0069664C"/>
    <w:rsid w:val="006979E3"/>
    <w:rsid w:val="006B4A9A"/>
    <w:rsid w:val="006B4D28"/>
    <w:rsid w:val="006B7D6E"/>
    <w:rsid w:val="006E5CE7"/>
    <w:rsid w:val="006E7BF1"/>
    <w:rsid w:val="006F0124"/>
    <w:rsid w:val="00750EB9"/>
    <w:rsid w:val="007644CE"/>
    <w:rsid w:val="007656A2"/>
    <w:rsid w:val="00792D4D"/>
    <w:rsid w:val="007F47BF"/>
    <w:rsid w:val="00815D72"/>
    <w:rsid w:val="00833CA1"/>
    <w:rsid w:val="0083545B"/>
    <w:rsid w:val="00857DC2"/>
    <w:rsid w:val="008650B8"/>
    <w:rsid w:val="00865CB8"/>
    <w:rsid w:val="00872C89"/>
    <w:rsid w:val="00876397"/>
    <w:rsid w:val="008A3594"/>
    <w:rsid w:val="008C1D2E"/>
    <w:rsid w:val="008C60C6"/>
    <w:rsid w:val="008F2728"/>
    <w:rsid w:val="008F283F"/>
    <w:rsid w:val="0091549E"/>
    <w:rsid w:val="0092472F"/>
    <w:rsid w:val="00946821"/>
    <w:rsid w:val="00957F36"/>
    <w:rsid w:val="00987929"/>
    <w:rsid w:val="009B3F36"/>
    <w:rsid w:val="009C086A"/>
    <w:rsid w:val="009C3C50"/>
    <w:rsid w:val="009C4E9C"/>
    <w:rsid w:val="009D481D"/>
    <w:rsid w:val="009E4D24"/>
    <w:rsid w:val="009F1E4F"/>
    <w:rsid w:val="00A126F1"/>
    <w:rsid w:val="00A20848"/>
    <w:rsid w:val="00A3566E"/>
    <w:rsid w:val="00A37128"/>
    <w:rsid w:val="00A651F0"/>
    <w:rsid w:val="00A70611"/>
    <w:rsid w:val="00A77045"/>
    <w:rsid w:val="00A83450"/>
    <w:rsid w:val="00A9720B"/>
    <w:rsid w:val="00AA32AA"/>
    <w:rsid w:val="00AC0E50"/>
    <w:rsid w:val="00AD2EF6"/>
    <w:rsid w:val="00AE41BC"/>
    <w:rsid w:val="00AF2012"/>
    <w:rsid w:val="00AF777B"/>
    <w:rsid w:val="00B3165D"/>
    <w:rsid w:val="00B338D9"/>
    <w:rsid w:val="00B46A4B"/>
    <w:rsid w:val="00B946E6"/>
    <w:rsid w:val="00BA202D"/>
    <w:rsid w:val="00BA30D5"/>
    <w:rsid w:val="00BB45CC"/>
    <w:rsid w:val="00BD54B1"/>
    <w:rsid w:val="00BE35C4"/>
    <w:rsid w:val="00BF46E2"/>
    <w:rsid w:val="00C16A36"/>
    <w:rsid w:val="00C356A2"/>
    <w:rsid w:val="00C43820"/>
    <w:rsid w:val="00C45249"/>
    <w:rsid w:val="00C7594B"/>
    <w:rsid w:val="00C9729D"/>
    <w:rsid w:val="00CA48EB"/>
    <w:rsid w:val="00CA6AA9"/>
    <w:rsid w:val="00CC6FCD"/>
    <w:rsid w:val="00CD5626"/>
    <w:rsid w:val="00D07E68"/>
    <w:rsid w:val="00D167A4"/>
    <w:rsid w:val="00D26473"/>
    <w:rsid w:val="00D61C21"/>
    <w:rsid w:val="00D76DBF"/>
    <w:rsid w:val="00D9128A"/>
    <w:rsid w:val="00DC4238"/>
    <w:rsid w:val="00DC424B"/>
    <w:rsid w:val="00DD3CEF"/>
    <w:rsid w:val="00DD6FE2"/>
    <w:rsid w:val="00DE4E22"/>
    <w:rsid w:val="00DE7FCB"/>
    <w:rsid w:val="00DF207E"/>
    <w:rsid w:val="00E045C4"/>
    <w:rsid w:val="00E155D0"/>
    <w:rsid w:val="00E269CB"/>
    <w:rsid w:val="00E73E7F"/>
    <w:rsid w:val="00E76C74"/>
    <w:rsid w:val="00E841BC"/>
    <w:rsid w:val="00E845E8"/>
    <w:rsid w:val="00E855B4"/>
    <w:rsid w:val="00EA741B"/>
    <w:rsid w:val="00EB72DA"/>
    <w:rsid w:val="00EB7B0D"/>
    <w:rsid w:val="00EE0206"/>
    <w:rsid w:val="00F214EA"/>
    <w:rsid w:val="00F3188E"/>
    <w:rsid w:val="00F50781"/>
    <w:rsid w:val="00FE22DC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C3109"/>
  <w15:docId w15:val="{39B5122C-5DB0-4681-968F-14738C3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2DC"/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857DC2"/>
    <w:pPr>
      <w:keepNext/>
      <w:keepLines/>
      <w:numPr>
        <w:numId w:val="4"/>
      </w:numPr>
      <w:tabs>
        <w:tab w:val="left" w:pos="567"/>
      </w:tabs>
      <w:spacing w:before="480" w:after="480"/>
      <w:ind w:left="0" w:firstLine="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7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2DC"/>
    <w:rPr>
      <w:rFonts w:ascii="Tahoma" w:hAnsi="Tahoma" w:cs="Tahoma"/>
      <w:sz w:val="16"/>
      <w:szCs w:val="16"/>
      <w:lang w:val="fr-CH"/>
    </w:rPr>
  </w:style>
  <w:style w:type="paragraph" w:styleId="Paragraphedeliste">
    <w:name w:val="List Paragraph"/>
    <w:basedOn w:val="Normal"/>
    <w:uiPriority w:val="34"/>
    <w:qFormat/>
    <w:rsid w:val="00544AD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857DC2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210F"/>
    <w:rPr>
      <w:rFonts w:asciiTheme="minorHAnsi" w:hAnsiTheme="minorHAnsi"/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072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7210F"/>
    <w:rPr>
      <w:rFonts w:asciiTheme="minorHAnsi" w:hAnsiTheme="minorHAnsi"/>
      <w:lang w:val="fr-CH"/>
    </w:rPr>
  </w:style>
  <w:style w:type="paragraph" w:styleId="TM1">
    <w:name w:val="toc 1"/>
    <w:basedOn w:val="Normal"/>
    <w:next w:val="Normal"/>
    <w:autoRedefine/>
    <w:uiPriority w:val="39"/>
    <w:unhideWhenUsed/>
    <w:rsid w:val="00FE22DC"/>
    <w:pPr>
      <w:spacing w:before="480" w:after="480"/>
    </w:pPr>
    <w:rPr>
      <w:rFonts w:ascii="Arial" w:hAnsi="Arial"/>
      <w:b/>
    </w:rPr>
  </w:style>
  <w:style w:type="character" w:styleId="Lienhypertexte">
    <w:name w:val="Hyperlink"/>
    <w:basedOn w:val="Policepardfaut"/>
    <w:uiPriority w:val="99"/>
    <w:unhideWhenUsed/>
    <w:rsid w:val="00BA30D5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201E0D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1AFA-D69F-4C8B-B9E0-5DBEB444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Lagler Thomas</dc:creator>
  <cp:lastModifiedBy>Manon Adam</cp:lastModifiedBy>
  <cp:revision>49</cp:revision>
  <cp:lastPrinted>2015-04-21T13:09:00Z</cp:lastPrinted>
  <dcterms:created xsi:type="dcterms:W3CDTF">2020-05-05T05:35:00Z</dcterms:created>
  <dcterms:modified xsi:type="dcterms:W3CDTF">2020-08-31T07:04:00Z</dcterms:modified>
</cp:coreProperties>
</file>